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互联网投稿审批单</w:t>
      </w:r>
    </w:p>
    <w:p>
      <w:pPr>
        <w:jc w:val="center"/>
        <w:rPr>
          <w:rFonts w:ascii="黑体" w:hAnsi="宋体" w:eastAsia="黑体"/>
          <w:color w:val="FF0000"/>
          <w:sz w:val="10"/>
          <w:szCs w:val="10"/>
        </w:rPr>
      </w:pPr>
      <w:r>
        <w:rPr>
          <w:rFonts w:hint="eastAsia" w:ascii="黑体" w:hAnsi="宋体" w:eastAsia="黑体"/>
          <w:color w:val="FF0000"/>
          <w:sz w:val="10"/>
          <w:szCs w:val="10"/>
        </w:rPr>
        <w:t xml:space="preserve"> </w:t>
      </w:r>
    </w:p>
    <w:p>
      <w:pPr>
        <w:rPr>
          <w:rFonts w:hint="eastAsia" w:ascii="黑体" w:hAnsi="黑体" w:eastAsia="黑体"/>
          <w:color w:val="FF0000"/>
          <w:sz w:val="32"/>
          <w:szCs w:val="32"/>
        </w:rPr>
      </w:pPr>
      <w:r>
        <w:rPr>
          <w:rFonts w:hint="eastAsia" w:ascii="黑体" w:hAnsi="黑体" w:eastAsia="黑体"/>
          <w:color w:val="FF0000"/>
          <w:sz w:val="32"/>
          <w:szCs w:val="32"/>
        </w:rPr>
        <w:t>备注：我单位已对此稿进行了保密审核，稿件发布及被转载后不会引起负面舆论影响，且省、市、县各级领导干部讲话或书面内容（若有）已经当事人本人同意，可以公开。</w:t>
      </w:r>
    </w:p>
    <w:p>
      <w:pPr>
        <w:jc w:val="center"/>
        <w:rPr>
          <w:rFonts w:hint="eastAsia" w:ascii="黑体" w:hAnsi="宋体" w:eastAsia="黑体"/>
          <w:color w:val="FF0000"/>
          <w:sz w:val="32"/>
          <w:szCs w:val="32"/>
        </w:rPr>
      </w:pPr>
      <w:r>
        <w:rPr>
          <w:rFonts w:hint="eastAsia" w:ascii="黑体" w:hAnsi="黑体" w:eastAsia="黑体"/>
          <w:color w:val="FF0000"/>
          <w:sz w:val="32"/>
          <w:szCs w:val="32"/>
        </w:rPr>
        <w:t>（责任人：</w:t>
      </w:r>
      <w:r>
        <w:rPr>
          <w:rFonts w:ascii="仿宋_GB2312" w:hAnsi="仿宋_GB2312"/>
          <w:color w:val="000000"/>
          <w:sz w:val="32"/>
          <w:szCs w:val="32"/>
          <w:u w:val="single" w:color="FF0000"/>
        </w:rPr>
        <w:t xml:space="preserve"> </w:t>
      </w:r>
      <w:r>
        <w:rPr>
          <w:rFonts w:hint="eastAsia" w:ascii="宋体" w:hAnsi="宋体"/>
          <w:color w:val="000000"/>
          <w:sz w:val="32"/>
          <w:szCs w:val="32"/>
          <w:u w:val="single" w:color="FF0000"/>
          <w:lang w:eastAsia="zh-CN"/>
        </w:rPr>
        <w:t>汪维浩</w:t>
      </w:r>
      <w:r>
        <w:rPr>
          <w:rFonts w:ascii="仿宋_GB2312" w:hAnsi="仿宋_GB2312"/>
          <w:color w:val="000000"/>
          <w:sz w:val="32"/>
          <w:szCs w:val="32"/>
          <w:u w:val="single" w:color="FF0000"/>
        </w:rPr>
        <w:t xml:space="preserve"> </w:t>
      </w:r>
      <w:r>
        <w:rPr>
          <w:rFonts w:hint="eastAsia" w:ascii="黑体" w:hAnsi="黑体" w:eastAsia="黑体"/>
          <w:color w:val="FF0000"/>
          <w:sz w:val="32"/>
          <w:szCs w:val="32"/>
        </w:rPr>
        <w:t>办公电话：</w:t>
      </w:r>
      <w:r>
        <w:rPr>
          <w:rFonts w:ascii="仿宋_GB2312" w:hAnsi="仿宋_GB2312"/>
          <w:color w:val="000000"/>
          <w:sz w:val="32"/>
          <w:szCs w:val="32"/>
          <w:u w:val="single" w:color="FF0000"/>
        </w:rPr>
        <w:t xml:space="preserve"> </w:t>
      </w:r>
      <w:r>
        <w:rPr>
          <w:rFonts w:ascii="仿宋_GB2312" w:hAnsi="宋体"/>
          <w:color w:val="000000"/>
          <w:sz w:val="32"/>
          <w:szCs w:val="32"/>
          <w:u w:val="single" w:color="FF0000"/>
        </w:rPr>
        <w:t>07226232865</w:t>
      </w:r>
      <w:r>
        <w:rPr>
          <w:rFonts w:ascii="宋体" w:hAnsi="宋体"/>
          <w:color w:val="FF0000"/>
          <w:sz w:val="32"/>
          <w:szCs w:val="32"/>
          <w:u w:val="single" w:color="FF0000"/>
        </w:rPr>
        <w:t>）</w:t>
      </w:r>
    </w:p>
    <w:p>
      <w:pPr>
        <w:jc w:val="center"/>
        <w:rPr>
          <w:rFonts w:hint="eastAsia" w:ascii="仿宋_GB2312" w:hAnsi="宋体"/>
          <w:color w:val="FF0000"/>
          <w:sz w:val="52"/>
          <w:szCs w:val="52"/>
        </w:rPr>
      </w:pPr>
      <w:r>
        <w:rPr>
          <w:rFonts w:hint="eastAsia" w:ascii="黑体" w:hAnsi="黑体" w:eastAsia="黑体"/>
          <w:color w:val="FF0000"/>
          <w:sz w:val="52"/>
          <w:szCs w:val="52"/>
        </w:rPr>
        <w:t>广水市审计局互联网信息</w:t>
      </w:r>
    </w:p>
    <w:p>
      <w:pPr>
        <w:jc w:val="center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/>
          <w:color w:val="000000"/>
          <w:sz w:val="32"/>
          <w:szCs w:val="32"/>
        </w:rPr>
        <w:t>第</w:t>
      </w:r>
      <w:r>
        <w:rPr>
          <w:rFonts w:hint="eastAsia" w:ascii="宋体" w:hAnsi="宋体"/>
          <w:color w:val="000000"/>
          <w:sz w:val="32"/>
          <w:szCs w:val="32"/>
          <w:lang w:eastAsia="zh-CN"/>
        </w:rPr>
        <w:t>四</w:t>
      </w:r>
      <w:r>
        <w:rPr>
          <w:rFonts w:ascii="宋体" w:hAnsi="宋体"/>
          <w:color w:val="000000"/>
          <w:sz w:val="32"/>
          <w:szCs w:val="32"/>
        </w:rPr>
        <w:t>期</w:t>
      </w:r>
    </w:p>
    <w:p>
      <w:pPr>
        <w:ind w:right="-1233" w:rightChars="-587"/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</w:pPr>
      <w:r>
        <w:rPr>
          <w:rFonts w:ascii="宋体" w:hAnsi="宋体"/>
          <w:color w:val="000000"/>
          <w:sz w:val="32"/>
          <w:szCs w:val="32"/>
          <w:u w:val="single" w:color="FF0000"/>
        </w:rPr>
        <w:t>广水市审计局</w:t>
      </w:r>
      <w:r>
        <w:rPr>
          <w:rFonts w:ascii="仿宋_GB2312" w:hAnsi="仿宋_GB2312"/>
          <w:color w:val="000000"/>
          <w:sz w:val="32"/>
          <w:szCs w:val="32"/>
          <w:u w:val="single" w:color="FF0000"/>
        </w:rPr>
        <w:t xml:space="preserve"> </w:t>
      </w:r>
      <w:r>
        <w:rPr>
          <w:rFonts w:ascii="宋体" w:hAnsi="宋体"/>
          <w:color w:val="000000"/>
          <w:sz w:val="32"/>
          <w:szCs w:val="32"/>
          <w:u w:val="single" w:color="FF0000"/>
        </w:rPr>
        <w:t>办公室</w:t>
      </w:r>
      <w:r>
        <w:rPr>
          <w:rFonts w:ascii="仿宋_GB2312" w:hAnsi="宋体"/>
          <w:color w:val="000000"/>
          <w:sz w:val="32"/>
          <w:szCs w:val="32"/>
          <w:u w:val="single" w:color="FF0000"/>
        </w:rPr>
        <w:t xml:space="preserve">  </w:t>
      </w:r>
      <w:r>
        <w:rPr>
          <w:rFonts w:ascii="宋体" w:hAnsi="宋体"/>
          <w:color w:val="000000"/>
          <w:sz w:val="32"/>
          <w:szCs w:val="32"/>
          <w:u w:val="single" w:color="FF0000"/>
        </w:rPr>
        <w:t>审批人</w:t>
      </w:r>
      <w:r>
        <w:rPr>
          <w:rFonts w:hint="eastAsia" w:ascii="宋体" w:hAnsi="宋体"/>
          <w:color w:val="000000"/>
          <w:sz w:val="32"/>
          <w:szCs w:val="32"/>
          <w:u w:val="single" w:color="FF0000"/>
          <w:lang w:eastAsia="zh-CN"/>
        </w:rPr>
        <w:t>：</w:t>
      </w:r>
      <w:r>
        <w:rPr>
          <w:rFonts w:hint="eastAsia" w:ascii="宋体" w:hAnsi="宋体"/>
          <w:color w:val="000000"/>
          <w:sz w:val="32"/>
          <w:szCs w:val="32"/>
          <w:u w:val="single" w:color="FF0000"/>
          <w:lang w:val="en-US" w:eastAsia="zh-CN"/>
        </w:rPr>
        <w:t xml:space="preserve">张顺清 </w:t>
      </w:r>
      <w:r>
        <w:rPr>
          <w:rFonts w:ascii="宋体" w:hAnsi="宋体"/>
          <w:color w:val="000000"/>
          <w:sz w:val="32"/>
          <w:szCs w:val="32"/>
          <w:u w:val="single" w:color="FF0000"/>
        </w:rPr>
        <w:t>日期：</w:t>
      </w:r>
      <w:r>
        <w:rPr>
          <w:rFonts w:hint="eastAsia" w:ascii="仿宋_GB2312" w:hAnsi="宋体"/>
          <w:color w:val="000000"/>
          <w:sz w:val="32"/>
          <w:szCs w:val="32"/>
          <w:u w:val="single" w:color="FF0000"/>
          <w:lang w:val="en-US" w:eastAsia="zh-CN"/>
        </w:rPr>
        <w:t>2025</w:t>
      </w:r>
      <w:r>
        <w:rPr>
          <w:rFonts w:ascii="宋体" w:hAnsi="宋体"/>
          <w:color w:val="000000"/>
          <w:sz w:val="32"/>
          <w:szCs w:val="32"/>
          <w:u w:val="single" w:color="FF0000"/>
        </w:rPr>
        <w:t>年</w:t>
      </w:r>
      <w:r>
        <w:rPr>
          <w:rFonts w:hint="eastAsia" w:ascii="宋体" w:hAnsi="宋体"/>
          <w:color w:val="000000"/>
          <w:sz w:val="32"/>
          <w:szCs w:val="32"/>
          <w:u w:val="single" w:color="FF0000"/>
          <w:lang w:val="en-US" w:eastAsia="zh-CN"/>
        </w:rPr>
        <w:t>2</w:t>
      </w:r>
      <w:r>
        <w:rPr>
          <w:rFonts w:ascii="宋体" w:hAnsi="宋体"/>
          <w:color w:val="000000"/>
          <w:sz w:val="32"/>
          <w:szCs w:val="32"/>
          <w:u w:val="single" w:color="FF0000"/>
        </w:rPr>
        <w:t>月</w:t>
      </w:r>
      <w:r>
        <w:rPr>
          <w:rFonts w:hint="eastAsia" w:ascii="宋体" w:hAnsi="宋体"/>
          <w:color w:val="000000"/>
          <w:sz w:val="32"/>
          <w:szCs w:val="32"/>
          <w:u w:val="single" w:color="FF0000"/>
          <w:lang w:val="en-US" w:eastAsia="zh-CN"/>
        </w:rPr>
        <w:t>13</w:t>
      </w:r>
      <w:r>
        <w:rPr>
          <w:rFonts w:ascii="宋体" w:hAnsi="宋体"/>
          <w:color w:val="000000"/>
          <w:sz w:val="32"/>
          <w:szCs w:val="32"/>
          <w:u w:val="single" w:color="FF0000"/>
        </w:rPr>
        <w:t>日</w:t>
      </w:r>
    </w:p>
    <w:p>
      <w:pPr>
        <w:widowControl/>
        <w:spacing w:after="210"/>
        <w:jc w:val="center"/>
        <w:outlineLvl w:val="0"/>
        <w:rPr>
          <w:rFonts w:ascii="宋体" w:hAnsi="宋体" w:eastAsia="宋体" w:cs="宋体"/>
          <w:b/>
          <w:kern w:val="36"/>
          <w:sz w:val="32"/>
          <w:szCs w:val="32"/>
        </w:rPr>
      </w:pPr>
      <w:r>
        <w:rPr>
          <w:rFonts w:hint="eastAsia" w:ascii="宋体" w:hAnsi="宋体" w:eastAsia="宋体" w:cs="宋体"/>
          <w:b/>
          <w:kern w:val="36"/>
          <w:sz w:val="32"/>
          <w:szCs w:val="32"/>
        </w:rPr>
        <w:t>广水:</w:t>
      </w:r>
      <w:r>
        <w:rPr>
          <w:rFonts w:ascii="宋体" w:hAnsi="宋体" w:eastAsia="宋体" w:cs="宋体"/>
          <w:b/>
          <w:kern w:val="36"/>
          <w:sz w:val="32"/>
          <w:szCs w:val="32"/>
        </w:rPr>
        <w:t>开展赴外审计人员审前集体廉政谈话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宋体" w:hAnsi="宋体" w:eastAsia="宋体" w:cs="宋体"/>
          <w:color w:val="000000"/>
          <w:spacing w:val="15"/>
          <w:kern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15"/>
          <w:kern w:val="0"/>
          <w:sz w:val="27"/>
          <w:szCs w:val="27"/>
          <w:lang w:val="en-US" w:eastAsia="zh-CN"/>
        </w:rPr>
        <w:t>为了树立广水审计良好形象,进一步增强审计干部廉洁从审、依法审计意识，从源头上做好审计廉政风险防控工作。近日，广水市审计局对赴外审计人员开展审前集体廉政谈话，督促审计人员守牢底线，把好红线，以实际行动维护审计干部的良好形象。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宋体" w:hAnsi="宋体" w:eastAsia="宋体" w:cs="宋体"/>
          <w:color w:val="000000"/>
          <w:spacing w:val="15"/>
          <w:kern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15"/>
          <w:kern w:val="0"/>
          <w:sz w:val="27"/>
          <w:szCs w:val="27"/>
          <w:lang w:val="en-US" w:eastAsia="zh-CN"/>
        </w:rPr>
        <w:t>党组主要领导汪维浩同志对赴外审计人员提出了三点要求。一是坚持党性原则，勇担审计责任。要扛牢廉洁从审政治责任，坚决把“严”字贯穿审计全过程，确保审计的独立性和权威性。端正思想认识，服从总体安排，听从统一指挥，不折不扣抓好贯彻执行。二是恪守职业道德，保持谦虚谨慎。严守审计职责边界，依法履行法定职责，严格执行审计“四严禁”工作要求和“八不准”工作纪律，筑牢廉洁审计“防火墙”。三是发扬团队精神，确保工作顺畅。要树立良好形象，发挥特长，团结协作，注意自己的一言一行，真正做到心中有法、行中有度，相互监督加强协作，共同营造风清气正的审计环境。</w:t>
      </w:r>
    </w:p>
    <w:p>
      <w:pPr>
        <w:widowControl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drawing>
          <wp:inline distT="0" distB="0" distL="114300" distR="114300">
            <wp:extent cx="5242560" cy="2948940"/>
            <wp:effectExtent l="0" t="0" r="15240" b="3810"/>
            <wp:docPr id="1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2560" cy="294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BF0DAF"/>
    <w:rsid w:val="0004437A"/>
    <w:rsid w:val="000E35DD"/>
    <w:rsid w:val="000F49F0"/>
    <w:rsid w:val="00110366"/>
    <w:rsid w:val="00214C01"/>
    <w:rsid w:val="002E2CDB"/>
    <w:rsid w:val="00325368"/>
    <w:rsid w:val="003B575D"/>
    <w:rsid w:val="0046643F"/>
    <w:rsid w:val="00472A9D"/>
    <w:rsid w:val="004B7EAF"/>
    <w:rsid w:val="005312DC"/>
    <w:rsid w:val="0057264F"/>
    <w:rsid w:val="005A05DB"/>
    <w:rsid w:val="00615EF2"/>
    <w:rsid w:val="006272D1"/>
    <w:rsid w:val="006576D6"/>
    <w:rsid w:val="006B7F7B"/>
    <w:rsid w:val="00706135"/>
    <w:rsid w:val="00712A27"/>
    <w:rsid w:val="007322D8"/>
    <w:rsid w:val="00742DC7"/>
    <w:rsid w:val="00781239"/>
    <w:rsid w:val="00796132"/>
    <w:rsid w:val="007E6CAB"/>
    <w:rsid w:val="00834EFE"/>
    <w:rsid w:val="008C3357"/>
    <w:rsid w:val="008F4022"/>
    <w:rsid w:val="00911847"/>
    <w:rsid w:val="0094762C"/>
    <w:rsid w:val="00955A2C"/>
    <w:rsid w:val="00986066"/>
    <w:rsid w:val="00A106FA"/>
    <w:rsid w:val="00A20636"/>
    <w:rsid w:val="00A76480"/>
    <w:rsid w:val="00A770FA"/>
    <w:rsid w:val="00B13435"/>
    <w:rsid w:val="00B56EB1"/>
    <w:rsid w:val="00BB4FC5"/>
    <w:rsid w:val="00BF0DAF"/>
    <w:rsid w:val="00BF2291"/>
    <w:rsid w:val="00BF3C59"/>
    <w:rsid w:val="00BF75E3"/>
    <w:rsid w:val="00C056F1"/>
    <w:rsid w:val="00C74CCF"/>
    <w:rsid w:val="00C97809"/>
    <w:rsid w:val="00D01BB6"/>
    <w:rsid w:val="00D62B28"/>
    <w:rsid w:val="00ED7295"/>
    <w:rsid w:val="00ED75E0"/>
    <w:rsid w:val="00F370A3"/>
    <w:rsid w:val="69F11452"/>
    <w:rsid w:val="7DDD40D0"/>
    <w:rsid w:val="7EAFDA9D"/>
    <w:rsid w:val="9FFD6BDB"/>
    <w:rsid w:val="B7862106"/>
    <w:rsid w:val="BBEF863B"/>
    <w:rsid w:val="E3A7E342"/>
    <w:rsid w:val="F36D7DBB"/>
    <w:rsid w:val="F7777A19"/>
    <w:rsid w:val="F7D377D0"/>
    <w:rsid w:val="FBEF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Emphasis"/>
    <w:basedOn w:val="8"/>
    <w:qFormat/>
    <w:uiPriority w:val="20"/>
    <w:rPr>
      <w:i/>
      <w:iCs/>
    </w:rPr>
  </w:style>
  <w:style w:type="character" w:styleId="11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2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rich_media_meta"/>
    <w:basedOn w:val="8"/>
    <w:qFormat/>
    <w:uiPriority w:val="0"/>
  </w:style>
  <w:style w:type="character" w:customStyle="1" w:styleId="14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5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79</Words>
  <Characters>451</Characters>
  <Lines>3</Lines>
  <Paragraphs>1</Paragraphs>
  <TotalTime>0</TotalTime>
  <ScaleCrop>false</ScaleCrop>
  <LinksUpToDate>false</LinksUpToDate>
  <CharactersWithSpaces>529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2025-02-13T10:52:00Z</dcterms:created>
  <dc:creator>PC</dc:creator>
  <cp:lastModifiedBy>Z101</cp:lastModifiedBy>
  <cp:lastPrinted>2025-02-14T01:21:00Z</cp:lastPrinted>
  <dcterms:modified xsi:type="dcterms:W3CDTF">2025-02-14T08:53:41Z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944E5BE9FB6AB3219D97AD67C46DCA96_42</vt:lpwstr>
  </property>
</Properties>
</file>